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200" w:line="360" w:lineRule="auto"/>
        <w:ind w:left="0" w:right="0" w:firstLine="0"/>
        <w:jc w:val="center"/>
        <w:rPr>
          <w:rFonts w:ascii="Montserrat SemiBold" w:cs="Montserrat SemiBold" w:eastAsia="Montserrat SemiBold" w:hAnsi="Montserrat SemiBol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FICHA DE AVALIAÇÃO PERIÓDICA DA EMPRESA</w:t>
      </w: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Layout w:type="fixed"/>
        <w:tblLook w:val="0000"/>
      </w:tblPr>
      <w:tblGrid>
        <w:gridCol w:w="2415"/>
        <w:gridCol w:w="3915"/>
        <w:gridCol w:w="915"/>
        <w:gridCol w:w="2355"/>
        <w:tblGridChange w:id="0">
          <w:tblGrid>
            <w:gridCol w:w="2415"/>
            <w:gridCol w:w="3915"/>
            <w:gridCol w:w="915"/>
            <w:gridCol w:w="235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85" w:right="103.93700787401599" w:firstLine="0"/>
              <w:jc w:val="right"/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Período de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______________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 a  _______________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Estagiário(a)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: _________________________________________________________________________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Curso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: _____________________________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N­­­º de dias trabalhados: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___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_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_  Total de horas: ______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Supervisor(a): 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widowControl w:val="1"/>
              <w:spacing w:before="120" w:line="276" w:lineRule="auto"/>
              <w:ind w:left="85" w:firstLine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Fone:  _____________________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2.666666666666"/>
              </w:tabs>
              <w:spacing w:after="0" w:before="12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Empresa:  ____________________________________________________________________________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-21.128608923883498" w:firstLine="0"/>
              <w:rPr>
                <w:rFonts w:ascii="Montserrat Medium" w:cs="Montserrat Medium" w:eastAsia="Montserrat Medium" w:hAnsi="Montserrat Medium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Esta ficha deve ser entregue junto ao Relatório Parcial do(a) estagiário(a), com o cabeçalho digitado.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-21.128608923883498" w:firstLine="0"/>
              <w:rPr>
                <w:rFonts w:ascii="Montserrat Medium" w:cs="Montserrat Medium" w:eastAsia="Montserrat Medium" w:hAnsi="Montserrat Medium"/>
                <w:i w:val="0"/>
                <w:smallCaps w:val="0"/>
                <w:strike w:val="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8"/>
                <w:szCs w:val="18"/>
                <w:rtl w:val="0"/>
              </w:rPr>
              <w:t xml:space="preserve">Responda a cada um dos itens abaixo, assinalando  a quadrícula que melhor descrever o estagiário.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hd w:fill="ffffff" w:val="clear"/>
        <w:spacing w:after="225" w:line="24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2"/>
            <w:tblpPr w:leftFromText="180" w:rightFromText="180" w:topFromText="180" w:bottomFromText="180" w:vertAnchor="text" w:horzAnchor="text" w:tblpX="22.66666666666689" w:tblpY="2.9583593749994943"/>
            <w:tblW w:w="954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980"/>
            <w:gridCol w:w="2715"/>
            <w:gridCol w:w="2460"/>
            <w:gridCol w:w="2385"/>
            <w:tblGridChange w:id="0">
              <w:tblGrid>
                <w:gridCol w:w="1980"/>
                <w:gridCol w:w="2715"/>
                <w:gridCol w:w="2460"/>
                <w:gridCol w:w="2385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1C">
                <w:pPr>
                  <w:widowControl w:val="0"/>
                  <w:spacing w:after="0" w:line="240" w:lineRule="auto"/>
                  <w:ind w:left="0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D">
                <w:pPr>
                  <w:widowControl w:val="0"/>
                  <w:spacing w:after="0" w:line="240" w:lineRule="auto"/>
                  <w:jc w:val="center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EXCELENTE</w:t>
                </w:r>
              </w:p>
            </w:tc>
            <w:tc>
              <w:tcPr/>
              <w:p w:rsidR="00000000" w:rsidDel="00000000" w:rsidP="00000000" w:rsidRDefault="00000000" w:rsidRPr="00000000" w14:paraId="0000001E">
                <w:pPr>
                  <w:widowControl w:val="0"/>
                  <w:spacing w:after="0" w:line="240" w:lineRule="auto"/>
                  <w:jc w:val="center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BOM</w:t>
                </w:r>
              </w:p>
            </w:tc>
            <w:tc>
              <w:tcPr/>
              <w:p w:rsidR="00000000" w:rsidDel="00000000" w:rsidP="00000000" w:rsidRDefault="00000000" w:rsidRPr="00000000" w14:paraId="0000001F">
                <w:pPr>
                  <w:widowControl w:val="0"/>
                  <w:spacing w:after="0" w:line="240" w:lineRule="auto"/>
                  <w:jc w:val="center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INSUFICIENTE</w:t>
                </w:r>
              </w:p>
            </w:tc>
          </w:tr>
          <w:tr>
            <w:trPr>
              <w:cantSplit w:val="0"/>
              <w:trHeight w:val="1291.1499999999999" w:hRule="atLeast"/>
              <w:tblHeader w:val="0"/>
            </w:trPr>
            <w:tc>
              <w:tcPr/>
              <w:p w:rsidR="00000000" w:rsidDel="00000000" w:rsidP="00000000" w:rsidRDefault="00000000" w:rsidRPr="00000000" w14:paraId="00000020">
                <w:pPr>
                  <w:widowControl w:val="0"/>
                  <w:spacing w:after="0" w:line="240" w:lineRule="auto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FACILIDADE DE APRENDIZAGEM</w:t>
                </w:r>
              </w:p>
            </w:tc>
            <w:tc>
              <w:tcPr/>
              <w:p w:rsidR="00000000" w:rsidDel="00000000" w:rsidP="00000000" w:rsidRDefault="00000000" w:rsidRPr="00000000" w14:paraId="00000021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Aprende facilmente. Demonstra bons conhecimentos dos princípios básicos.</w:t>
                </w:r>
              </w:p>
            </w:tc>
            <w:tc>
              <w:tcPr/>
              <w:p w:rsidR="00000000" w:rsidDel="00000000" w:rsidP="00000000" w:rsidRDefault="00000000" w:rsidRPr="00000000" w14:paraId="00000022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Aprende com relativa facilidade. Demonstra  conhecimentos dos princípios básicos.</w:t>
                </w:r>
              </w:p>
            </w:tc>
            <w:tc>
              <w:tcPr/>
              <w:p w:rsidR="00000000" w:rsidDel="00000000" w:rsidP="00000000" w:rsidRDefault="00000000" w:rsidRPr="00000000" w14:paraId="00000023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Tem dificuldade na aprendizagem. Não demonstra conhecimentos dos princípios básicos.</w:t>
                </w:r>
              </w:p>
            </w:tc>
          </w:tr>
          <w:tr>
            <w:trPr>
              <w:cantSplit w:val="0"/>
              <w:trHeight w:val="1466.52" w:hRule="atLeast"/>
              <w:tblHeader w:val="0"/>
            </w:trPr>
            <w:tc>
              <w:tcPr/>
              <w:p w:rsidR="00000000" w:rsidDel="00000000" w:rsidP="00000000" w:rsidRDefault="00000000" w:rsidRPr="00000000" w14:paraId="00000024">
                <w:pPr>
                  <w:widowControl w:val="0"/>
                  <w:spacing w:after="0" w:line="240" w:lineRule="auto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INTERESSE E DEDICAÇÃO</w:t>
                </w:r>
              </w:p>
            </w:tc>
            <w:tc>
              <w:tcPr/>
              <w:p w:rsidR="00000000" w:rsidDel="00000000" w:rsidP="00000000" w:rsidRDefault="00000000" w:rsidRPr="00000000" w14:paraId="00000025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Demonstra grande interesse pelo que lhe é ensinado. Faz perguntas necessárias. </w:t>
                </w: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Procura</w:t>
                </w: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 aprender alguma coisa a mais.</w:t>
                </w:r>
              </w:p>
            </w:tc>
            <w:tc>
              <w:tcPr/>
              <w:p w:rsidR="00000000" w:rsidDel="00000000" w:rsidP="00000000" w:rsidRDefault="00000000" w:rsidRPr="00000000" w14:paraId="00000026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Demonstra interesse pelo que lhe é ensinado. </w:t>
                </w: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Procura</w:t>
                </w: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 aprender mais.</w:t>
                </w:r>
              </w:p>
            </w:tc>
            <w:tc>
              <w:tcPr/>
              <w:p w:rsidR="00000000" w:rsidDel="00000000" w:rsidP="00000000" w:rsidRDefault="00000000" w:rsidRPr="00000000" w14:paraId="00000027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Demonstra pouco interesse ao que é ensinado.</w:t>
                </w:r>
              </w:p>
            </w:tc>
          </w:tr>
          <w:tr>
            <w:trPr>
              <w:cantSplit w:val="0"/>
              <w:trHeight w:val="1170" w:hRule="atLeast"/>
              <w:tblHeader w:val="0"/>
            </w:trPr>
            <w:tc>
              <w:tcPr/>
              <w:p w:rsidR="00000000" w:rsidDel="00000000" w:rsidP="00000000" w:rsidRDefault="00000000" w:rsidRPr="00000000" w14:paraId="00000028">
                <w:pPr>
                  <w:widowControl w:val="0"/>
                  <w:spacing w:after="0" w:line="240" w:lineRule="auto"/>
                  <w:rPr>
                    <w:rFonts w:ascii="Montserrat Medium" w:cs="Montserrat Medium" w:eastAsia="Montserrat Medium" w:hAnsi="Montserrat Medium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ASSIDUIDADE E PONTUALIDADE</w:t>
                </w:r>
                <w:r w:rsidDel="00000000" w:rsidR="00000000" w:rsidRPr="00000000">
                  <w:rPr>
                    <w:rFonts w:ascii="Montserrat Medium" w:cs="Montserrat Medium" w:eastAsia="Montserrat Medium" w:hAnsi="Montserrat Medium"/>
                    <w:sz w:val="18"/>
                    <w:szCs w:val="18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rPr>
                    <w:rFonts w:ascii="Montserrat Medium" w:cs="Montserrat Medium" w:eastAsia="Montserrat Medium" w:hAnsi="Montserrat Medium"/>
                    <w:sz w:val="6"/>
                    <w:szCs w:val="6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rPr>
                    <w:rFonts w:ascii="Montserrat Medium" w:cs="Montserrat Medium" w:eastAsia="Montserrat Medium" w:hAnsi="Montserrat Medium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Montserrat Medium" w:cs="Montserrat Medium" w:eastAsia="Montserrat Medium" w:hAnsi="Montserrat Medium"/>
                    <w:sz w:val="16"/>
                    <w:szCs w:val="16"/>
                    <w:rtl w:val="0"/>
                  </w:rPr>
                  <w:t xml:space="preserve">(excluir ocorrências excepcionais)</w:t>
                </w:r>
              </w:p>
            </w:tc>
            <w:tc>
              <w:tcPr/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Excepcionalmente assíduo e pontual.</w:t>
                </w:r>
              </w:p>
            </w:tc>
            <w:tc>
              <w:tcPr/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Ocasionalmente falta e chega atrasado. Justifica as ocorrências.</w:t>
                </w:r>
              </w:p>
            </w:tc>
            <w:tc>
              <w:tcPr/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Falta e atrasa regularmente. Usa muitas desculpas para justificar as ocorrências.</w:t>
                </w:r>
              </w:p>
            </w:tc>
          </w:tr>
          <w:tr>
            <w:trPr>
              <w:cantSplit w:val="0"/>
              <w:trHeight w:val="1528.3799999999999" w:hRule="atLeast"/>
              <w:tblHeader w:val="0"/>
            </w:trPr>
            <w:tc>
              <w:tcPr/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RESPONSABILI-</w:t>
                </w:r>
              </w:p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DADE</w:t>
                </w:r>
              </w:p>
            </w:tc>
            <w:tc>
              <w:tcPr/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Possui noção exata das obrigações inerentes ao seu trabalho. Sempre digno de confiança quanto às suas atitudes e comportamento.</w:t>
                </w:r>
              </w:p>
            </w:tc>
            <w:tc>
              <w:tcPr/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Observa  as instruções e regulamentos e  merece confiança quanto ao seu comportamento.</w:t>
                </w:r>
              </w:p>
            </w:tc>
            <w:tc>
              <w:tcPr/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Pouco responsável em suas atitudes e cumprimento das funções..</w:t>
                </w:r>
              </w:p>
            </w:tc>
          </w:tr>
          <w:tr>
            <w:trPr>
              <w:cantSplit w:val="0"/>
              <w:trHeight w:val="1735.6099999999997" w:hRule="atLeast"/>
              <w:tblHeader w:val="0"/>
            </w:trPr>
            <w:tc>
              <w:tcPr/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COOPERAÇÃO 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NO LOCAL DE TRABALHO</w:t>
                </w:r>
              </w:p>
            </w:tc>
            <w:tc>
              <w:tcPr/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Está sempre disposto a cooperar com os colegas, oferecendo auxílio e colaboração. Ótimo elemento para trabalho em equipe.</w:t>
                </w:r>
              </w:p>
            </w:tc>
            <w:tc>
              <w:tcPr/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Demonstra boa vontade em cooperar quando solicitado, oferecendo às vezes auxílio aos colegas. Bom elemento para trabalho em equipe.</w:t>
                </w:r>
              </w:p>
            </w:tc>
            <w:tc>
              <w:tcPr/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Raramente presta auxílio aos colegas, negando-se a colaborar. Dificilmente se adapta ao trabalho em equipe.</w:t>
                </w:r>
              </w:p>
            </w:tc>
          </w:tr>
          <w:tr>
            <w:trPr>
              <w:cantSplit w:val="0"/>
              <w:trHeight w:val="1543.3799999999999" w:hRule="atLeast"/>
              <w:tblHeader w:val="0"/>
            </w:trPr>
            <w:tc>
              <w:tcPr/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rPr>
                    <w:rFonts w:ascii="Montserrat SemiBold" w:cs="Montserrat SemiBold" w:eastAsia="Montserrat SemiBold" w:hAnsi="Montserrat SemiBol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18"/>
                    <w:szCs w:val="18"/>
                    <w:rtl w:val="0"/>
                  </w:rPr>
                  <w:t xml:space="preserve">QUALIDADE DO TRABALHO</w:t>
                </w:r>
              </w:p>
            </w:tc>
            <w:tc>
              <w:tcPr/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Apresenta trabalho acima da média dos trabalhos da mesma natureza. Tem condições de realizar trabalhos mais complexos.</w:t>
                </w:r>
              </w:p>
            </w:tc>
            <w:tc>
              <w:tcPr/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Apresenta padrão satisfatório de trabalho. Com supervisão tem condições de realizar trabalhos mais complexos.</w:t>
                </w:r>
              </w:p>
            </w:tc>
            <w:tc>
              <w:tcPr/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rPr>
                    <w:rFonts w:ascii="Montserrat" w:cs="Montserrat" w:eastAsia="Montserrat" w:hAnsi="Montserrat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18"/>
                    <w:szCs w:val="18"/>
                    <w:rtl w:val="0"/>
                  </w:rPr>
                  <w:t xml:space="preserve">☐  Apresenta trabalhos abaixo do padrão estabelecido. Necessita de supervisão constante.</w:t>
                </w:r>
              </w:p>
            </w:tc>
          </w:tr>
        </w:tbl>
      </w:sdtContent>
    </w:sdt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Considerando os aspectos abordados, que conceito daria ao estagiário?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(   ) Excelente              (   ) Bom            (   ) Regular           (    ) Insuficiente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Sugestões para o estagiário melhorar seu nível de desempenho na empresa: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00" w:line="36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3"/>
            <w:tblW w:w="9638.0" w:type="dxa"/>
            <w:jc w:val="left"/>
            <w:tbl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  <w:insideH w:color="f3f3f3" w:space="0" w:sz="4" w:val="single"/>
              <w:insideV w:color="f3f3f3" w:space="0" w:sz="4" w:val="single"/>
            </w:tblBorders>
            <w:tblLayout w:type="fixed"/>
            <w:tblLook w:val="0000"/>
          </w:tblPr>
          <w:tblGrid>
            <w:gridCol w:w="2405.0000000000005"/>
            <w:gridCol w:w="2405.0000000000005"/>
            <w:gridCol w:w="2405.0000000000005"/>
            <w:gridCol w:w="2422.999999999999"/>
            <w:tblGridChange w:id="0">
              <w:tblGrid>
                <w:gridCol w:w="2405.0000000000005"/>
                <w:gridCol w:w="2405.0000000000005"/>
                <w:gridCol w:w="2405.0000000000005"/>
                <w:gridCol w:w="2422.999999999999"/>
              </w:tblGrid>
            </w:tblGridChange>
          </w:tblGrid>
          <w:tr>
            <w:trPr>
              <w:cantSplit w:val="1"/>
              <w:trHeight w:val="434.2677165354331" w:hRule="atLeast"/>
              <w:tblHeader w:val="0"/>
            </w:trPr>
            <w:tc>
              <w:tcPr>
                <w:gridSpan w:val="4"/>
              </w:tcPr>
              <w:p w:rsidR="00000000" w:rsidDel="00000000" w:rsidP="00000000" w:rsidRDefault="00000000" w:rsidRPr="00000000" w14:paraId="00000046">
                <w:pPr>
                  <w:widowControl w:val="1"/>
                  <w:spacing w:before="120" w:line="360" w:lineRule="auto"/>
                  <w:ind w:left="85" w:firstLine="0"/>
                  <w:rPr>
                    <w:rFonts w:ascii="Montserrat" w:cs="Montserrat" w:eastAsia="Montserrat" w:hAnsi="Montserrat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rtl w:val="0"/>
                  </w:rPr>
                  <w:t xml:space="preserve">Local e Data:</w:t>
                </w:r>
              </w:p>
            </w:tc>
          </w:tr>
          <w:tr>
            <w:trPr>
              <w:cantSplit w:val="1"/>
              <w:trHeight w:val="434.2677165354331" w:hRule="atLeast"/>
              <w:tblHeader w:val="0"/>
            </w:trPr>
            <w:tc>
              <w:tcPr>
                <w:gridSpan w:val="4"/>
              </w:tcPr>
              <w:p w:rsidR="00000000" w:rsidDel="00000000" w:rsidP="00000000" w:rsidRDefault="00000000" w:rsidRPr="00000000" w14:paraId="0000004A">
                <w:pPr>
                  <w:widowControl w:val="1"/>
                  <w:spacing w:before="120" w:line="276" w:lineRule="auto"/>
                  <w:ind w:left="85" w:firstLine="0"/>
                  <w:rPr>
                    <w:rFonts w:ascii="Montserrat" w:cs="Montserrat" w:eastAsia="Montserrat" w:hAnsi="Montserrat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rtl w:val="0"/>
                  </w:rPr>
                  <w:t xml:space="preserve">______________________________________________________________________________________</w:t>
                </w:r>
              </w:p>
            </w:tc>
          </w:tr>
          <w:tr>
            <w:trPr>
              <w:cantSplit w:val="1"/>
              <w:trHeight w:val="434.2677165354331" w:hRule="atLeast"/>
              <w:tblHeader w:val="0"/>
            </w:trPr>
            <w:tc>
              <w:tcPr>
                <w:gridSpan w:val="2"/>
              </w:tcPr>
              <w:p w:rsidR="00000000" w:rsidDel="00000000" w:rsidP="00000000" w:rsidRDefault="00000000" w:rsidRPr="00000000" w14:paraId="0000004E">
                <w:pPr>
                  <w:widowControl w:val="1"/>
                  <w:spacing w:before="120" w:line="276" w:lineRule="auto"/>
                  <w:ind w:left="0" w:firstLine="0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F">
                <w:pPr>
                  <w:widowControl w:val="1"/>
                  <w:spacing w:before="120" w:line="276" w:lineRule="auto"/>
                  <w:ind w:left="0" w:firstLine="0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widowControl w:val="1"/>
                  <w:spacing w:before="120" w:line="276" w:lineRule="auto"/>
                  <w:ind w:left="0" w:firstLine="0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1">
                <w:pPr>
                  <w:widowControl w:val="1"/>
                  <w:spacing w:before="120" w:line="276" w:lineRule="auto"/>
                  <w:ind w:left="0" w:firstLine="0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2">
                <w:pPr>
                  <w:widowControl w:val="1"/>
                  <w:spacing w:before="120" w:line="276" w:lineRule="auto"/>
                  <w:ind w:left="0" w:firstLine="0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20"/>
                    <w:szCs w:val="20"/>
                    <w:rtl w:val="0"/>
                  </w:rPr>
                  <w:t xml:space="preserve">___________________________________________</w:t>
                </w:r>
              </w:p>
              <w:p w:rsidR="00000000" w:rsidDel="00000000" w:rsidP="00000000" w:rsidRDefault="00000000" w:rsidRPr="00000000" w14:paraId="00000053">
                <w:pPr>
                  <w:widowControl w:val="1"/>
                  <w:spacing w:before="0" w:line="276" w:lineRule="auto"/>
                  <w:ind w:left="0" w:firstLine="0"/>
                  <w:jc w:val="center"/>
                  <w:rPr>
                    <w:rFonts w:ascii="Montserrat SemiBold" w:cs="Montserrat SemiBold" w:eastAsia="Montserrat SemiBold" w:hAnsi="Montserrat SemiBold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20"/>
                    <w:szCs w:val="20"/>
                    <w:rtl w:val="0"/>
                  </w:rPr>
                  <w:t xml:space="preserve">Supervisor(a) do Estágio</w:t>
                </w:r>
              </w:p>
              <w:p w:rsidR="00000000" w:rsidDel="00000000" w:rsidP="00000000" w:rsidRDefault="00000000" w:rsidRPr="00000000" w14:paraId="00000054">
                <w:pPr>
                  <w:widowControl w:val="1"/>
                  <w:spacing w:before="0" w:line="276" w:lineRule="auto"/>
                  <w:ind w:left="0" w:firstLine="0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20"/>
                    <w:szCs w:val="20"/>
                    <w:rtl w:val="0"/>
                  </w:rPr>
                  <w:t xml:space="preserve">(incluir carimbo da empresa)</w:t>
                </w:r>
              </w:p>
            </w:tc>
            <w:tc>
              <w:tcPr>
                <w:gridSpan w:val="2"/>
              </w:tcPr>
              <w:p w:rsidR="00000000" w:rsidDel="00000000" w:rsidP="00000000" w:rsidRDefault="00000000" w:rsidRPr="00000000" w14:paraId="00000056">
                <w:pPr>
                  <w:widowControl w:val="1"/>
                  <w:spacing w:before="120" w:line="276" w:lineRule="auto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7">
                <w:pPr>
                  <w:widowControl w:val="1"/>
                  <w:spacing w:before="120" w:line="276" w:lineRule="auto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8">
                <w:pPr>
                  <w:widowControl w:val="1"/>
                  <w:spacing w:before="120" w:line="276" w:lineRule="auto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9">
                <w:pPr>
                  <w:widowControl w:val="1"/>
                  <w:spacing w:before="120" w:line="276" w:lineRule="auto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widowControl w:val="1"/>
                  <w:spacing w:before="120" w:line="276" w:lineRule="auto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sz w:val="20"/>
                    <w:szCs w:val="20"/>
                    <w:rtl w:val="0"/>
                  </w:rPr>
                  <w:t xml:space="preserve">___________________________________________</w:t>
                </w:r>
              </w:p>
              <w:p w:rsidR="00000000" w:rsidDel="00000000" w:rsidP="00000000" w:rsidRDefault="00000000" w:rsidRPr="00000000" w14:paraId="0000005B">
                <w:pPr>
                  <w:widowControl w:val="1"/>
                  <w:spacing w:line="276" w:lineRule="auto"/>
                  <w:jc w:val="center"/>
                  <w:rPr>
                    <w:rFonts w:ascii="Montserrat SemiBold" w:cs="Montserrat SemiBold" w:eastAsia="Montserrat SemiBold" w:hAnsi="Montserrat SemiBold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 SemiBold" w:cs="Montserrat SemiBold" w:eastAsia="Montserrat SemiBold" w:hAnsi="Montserrat SemiBold"/>
                    <w:sz w:val="20"/>
                    <w:szCs w:val="20"/>
                    <w:rtl w:val="0"/>
                  </w:rPr>
                  <w:t xml:space="preserve">Estagiário(a)</w:t>
                </w:r>
              </w:p>
              <w:p w:rsidR="00000000" w:rsidDel="00000000" w:rsidP="00000000" w:rsidRDefault="00000000" w:rsidRPr="00000000" w14:paraId="0000005C">
                <w:pPr>
                  <w:widowControl w:val="1"/>
                  <w:spacing w:line="276" w:lineRule="auto"/>
                  <w:jc w:val="center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E">
      <w:pPr>
        <w:shd w:fill="ffffff" w:val="clear"/>
        <w:spacing w:after="225"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2126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240" w:line="240" w:lineRule="auto"/>
      <w:ind w:left="3538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-1104899</wp:posOffset>
              </wp:positionH>
              <wp:positionV relativeFrom="paragraph">
                <wp:posOffset>-355599</wp:posOffset>
              </wp:positionV>
              <wp:extent cx="7400925" cy="1228725"/>
              <wp:effectExtent b="0" l="0" r="0" t="0"/>
              <wp:wrapNone/>
              <wp:docPr id="5637755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645525" y="3165625"/>
                        <a:ext cx="7400925" cy="1228725"/>
                        <a:chOff x="1645525" y="3165625"/>
                        <a:chExt cx="7400950" cy="1228750"/>
                      </a:xfrm>
                    </wpg:grpSpPr>
                    <wpg:grpSp>
                      <wpg:cNvGrpSpPr/>
                      <wpg:grpSpPr>
                        <a:xfrm>
                          <a:off x="1645538" y="3165638"/>
                          <a:ext cx="7400925" cy="1228725"/>
                          <a:chOff x="1645525" y="3165625"/>
                          <a:chExt cx="7400950" cy="12287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645525" y="3165625"/>
                            <a:ext cx="7400950" cy="12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645538" y="3165638"/>
                            <a:ext cx="7400925" cy="1228725"/>
                            <a:chOff x="0" y="0"/>
                            <a:chExt cx="7400925" cy="12287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7400925" cy="122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40952" l="0" r="2583" t="0"/>
                            <a:stretch/>
                          </pic:blipFill>
                          <pic:spPr>
                            <a:xfrm>
                              <a:off x="0" y="0"/>
                              <a:ext cx="7400925" cy="122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7" name="Shape 7"/>
                          <wps:spPr>
                            <a:xfrm>
                              <a:off x="3467100" y="466725"/>
                              <a:ext cx="3771900" cy="629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  <w:t xml:space="preserve"> Fundação Escola Técnica Liberato Salzano Vieira da Cunha – FETLSVC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  <w:t xml:space="preserve">R. Inconfidentes, 395 – Bairro Primavera – Novo Hamburgo, RS – CEP 93340-140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  <w:t xml:space="preserve">CNPJ 91.683.474/0001-30 – Fone 51 3584-2000 – www.liberato.com.br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-1104899</wp:posOffset>
              </wp:positionH>
              <wp:positionV relativeFrom="paragraph">
                <wp:posOffset>-355599</wp:posOffset>
              </wp:positionV>
              <wp:extent cx="7400925" cy="1228725"/>
              <wp:effectExtent b="0" l="0" r="0" t="0"/>
              <wp:wrapNone/>
              <wp:docPr id="5637755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00925" cy="12287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7513B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513B5"/>
  </w:style>
  <w:style w:type="paragraph" w:styleId="Rodap">
    <w:name w:val="footer"/>
    <w:basedOn w:val="Normal"/>
    <w:link w:val="RodapChar"/>
    <w:uiPriority w:val="99"/>
    <w:unhideWhenUsed w:val="1"/>
    <w:rsid w:val="007513B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513B5"/>
  </w:style>
  <w:style w:type="paragraph" w:styleId="NormalWeb">
    <w:name w:val="Normal (Web)"/>
    <w:basedOn w:val="Normal"/>
    <w:uiPriority w:val="99"/>
    <w:unhideWhenUsed w:val="1"/>
    <w:rsid w:val="007513B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table" w:styleId="TableNormal" w:customStyle="1">
    <w:name w:val="Table Normal"/>
    <w:uiPriority w:val="2"/>
    <w:semiHidden w:val="1"/>
    <w:unhideWhenUsed w:val="1"/>
    <w:qFormat w:val="1"/>
    <w:rsid w:val="00F50A75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F50A75"/>
    <w:pPr>
      <w:widowControl w:val="0"/>
      <w:autoSpaceDE w:val="0"/>
      <w:autoSpaceDN w:val="0"/>
      <w:spacing w:after="0" w:before="133" w:line="240" w:lineRule="auto"/>
      <w:ind w:left="85"/>
    </w:pPr>
    <w:rPr>
      <w:rFonts w:ascii="Arial MT" w:cs="Arial MT" w:eastAsia="Arial MT" w:hAnsi="Arial MT"/>
      <w:kern w:val="0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vaqQOoTm+geGt8C35cSpr2QgZw==">CgMxLjAaHwoBMBIaChgICVIUChJ0YWJsZS5iNjB1cWRocXFsNzAaHwoBMRIaChgICVIUChJ0YWJsZS5odXR4bHcxNmhwM244AHIhMXRXS0xHRjdRdllwV1M4cW9uRVR1WlVSOXBLamhka0t5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2025-03-11T18:56:00Z</dcterms:created>
  <dc:creator>Cíntia Timóteo</dc:creator>
</cp:coreProperties>
</file>